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000" w:type="dxa"/>
        <w:tblInd w:w="0" w:type="dxa"/>
        <w:tblBorders>
          <w:top w:val="single" w:color="7F7F7F" w:themeColor="text1" w:themeTint="7F" w:sz="4" w:space="0"/>
          <w:left w:val="single" w:color="7F7F7F" w:themeColor="text1" w:themeTint="7F" w:sz="4" w:space="0"/>
          <w:bottom w:val="single" w:color="7F7F7F" w:themeColor="text1" w:themeTint="7F" w:sz="4" w:space="0"/>
          <w:right w:val="single" w:color="7F7F7F" w:themeColor="text1" w:themeTint="7F" w:sz="4" w:space="0"/>
          <w:insideH w:val="single" w:color="7F7F7F" w:themeColor="text1" w:themeTint="7F" w:sz="4" w:space="0"/>
          <w:insideV w:val="single" w:color="7F7F7F" w:themeColor="text1" w:themeTint="7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68"/>
        <w:gridCol w:w="554"/>
        <w:gridCol w:w="1334"/>
        <w:gridCol w:w="641"/>
        <w:gridCol w:w="759"/>
        <w:gridCol w:w="891"/>
        <w:gridCol w:w="717"/>
        <w:gridCol w:w="3272"/>
      </w:tblGrid>
      <w:tr w14:paraId="5ED7D670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tblHeader/>
        </w:trPr>
        <w:tc>
          <w:tcPr>
            <w:tcW w:w="10000" w:type="dxa"/>
            <w:gridSpan w:val="9"/>
            <w:tcBorders>
              <w:tl2br w:val="nil"/>
              <w:tr2bl w:val="nil"/>
            </w:tcBorders>
            <w:vAlign w:val="center"/>
          </w:tcPr>
          <w:p w14:paraId="296D76EF">
            <w:pPr>
              <w:spacing w:line="312" w:lineRule="auto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</w:rPr>
            </w:pPr>
            <w:bookmarkStart w:id="0" w:name="_GoBack"/>
            <w:r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</w:rPr>
              <w:t>免除审查申请表</w:t>
            </w:r>
            <w:bookmarkEnd w:id="0"/>
          </w:p>
        </w:tc>
      </w:tr>
      <w:tr w14:paraId="7C2CC2E2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 w14:paraId="719CD7C7">
            <w:pPr>
              <w:spacing w:line="312" w:lineRule="auto"/>
              <w:jc w:val="lef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项目名称/编号</w:t>
            </w:r>
          </w:p>
        </w:tc>
        <w:tc>
          <w:tcPr>
            <w:tcW w:w="8336" w:type="dxa"/>
            <w:gridSpan w:val="8"/>
            <w:tcBorders>
              <w:tl2br w:val="nil"/>
              <w:tr2bl w:val="nil"/>
            </w:tcBorders>
            <w:vAlign w:val="center"/>
          </w:tcPr>
          <w:p w14:paraId="274EA245">
            <w:pPr>
              <w:spacing w:line="312" w:lineRule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 w14:paraId="12E656D5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 w14:paraId="7352F1E5">
            <w:pPr>
              <w:spacing w:line="312" w:lineRule="auto"/>
              <w:jc w:val="lef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申办者</w:t>
            </w:r>
          </w:p>
        </w:tc>
        <w:tc>
          <w:tcPr>
            <w:tcW w:w="3456" w:type="dxa"/>
            <w:gridSpan w:val="5"/>
            <w:tcBorders>
              <w:tl2br w:val="nil"/>
              <w:tr2bl w:val="nil"/>
            </w:tcBorders>
            <w:vAlign w:val="center"/>
          </w:tcPr>
          <w:p w14:paraId="59D46E51">
            <w:pPr>
              <w:spacing w:line="312" w:lineRule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608" w:type="dxa"/>
            <w:gridSpan w:val="2"/>
            <w:tcBorders>
              <w:tl2br w:val="nil"/>
              <w:tr2bl w:val="nil"/>
            </w:tcBorders>
            <w:vAlign w:val="center"/>
          </w:tcPr>
          <w:p w14:paraId="19CEAA49">
            <w:pPr>
              <w:spacing w:line="312" w:lineRule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组长单位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vAlign w:val="center"/>
          </w:tcPr>
          <w:p w14:paraId="43E70358">
            <w:pPr>
              <w:spacing w:line="312" w:lineRule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 w14:paraId="0C978087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 w14:paraId="1AA59000">
            <w:pPr>
              <w:spacing w:line="312" w:lineRule="auto"/>
              <w:jc w:val="lef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eastAsia" w:eastAsia="黑体" w:cs="Times New Roman"/>
                <w:szCs w:val="21"/>
                <w:lang w:val="en-US" w:eastAsia="zh-CN"/>
              </w:rPr>
              <w:t>申请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专业/科室</w:t>
            </w:r>
          </w:p>
        </w:tc>
        <w:tc>
          <w:tcPr>
            <w:tcW w:w="3456" w:type="dxa"/>
            <w:gridSpan w:val="5"/>
            <w:tcBorders>
              <w:tl2br w:val="nil"/>
              <w:tr2bl w:val="nil"/>
            </w:tcBorders>
            <w:vAlign w:val="center"/>
          </w:tcPr>
          <w:p w14:paraId="441AE75C">
            <w:pPr>
              <w:spacing w:line="312" w:lineRule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608" w:type="dxa"/>
            <w:gridSpan w:val="2"/>
            <w:tcBorders>
              <w:tl2br w:val="nil"/>
              <w:tr2bl w:val="nil"/>
            </w:tcBorders>
            <w:vAlign w:val="center"/>
          </w:tcPr>
          <w:p w14:paraId="1ABA280C">
            <w:pPr>
              <w:spacing w:line="312" w:lineRule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主要研究者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vAlign w:val="center"/>
          </w:tcPr>
          <w:p w14:paraId="5AE6397D">
            <w:pPr>
              <w:spacing w:line="312" w:lineRule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 w14:paraId="612AF0F6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 w14:paraId="56490CF6">
            <w:pPr>
              <w:jc w:val="left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联系人信息</w:t>
            </w:r>
          </w:p>
        </w:tc>
        <w:tc>
          <w:tcPr>
            <w:tcW w:w="722" w:type="dxa"/>
            <w:gridSpan w:val="2"/>
            <w:tcBorders>
              <w:tl2br w:val="nil"/>
              <w:tr2bl w:val="nil"/>
            </w:tcBorders>
            <w:vAlign w:val="center"/>
          </w:tcPr>
          <w:p w14:paraId="32EEAB1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姓名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vAlign w:val="center"/>
          </w:tcPr>
          <w:p w14:paraId="514142C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vAlign w:val="center"/>
          </w:tcPr>
          <w:p w14:paraId="27734FD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手机</w:t>
            </w:r>
          </w:p>
        </w:tc>
        <w:tc>
          <w:tcPr>
            <w:tcW w:w="1650" w:type="dxa"/>
            <w:gridSpan w:val="2"/>
            <w:tcBorders>
              <w:tl2br w:val="nil"/>
              <w:tr2bl w:val="nil"/>
            </w:tcBorders>
            <w:vAlign w:val="center"/>
          </w:tcPr>
          <w:p w14:paraId="7D432CB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 w14:paraId="1AD3054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邮箱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vAlign w:val="center"/>
          </w:tcPr>
          <w:p w14:paraId="478D392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</w:tr>
      <w:tr w14:paraId="4AA9E4BF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00" w:type="dxa"/>
            <w:gridSpan w:val="9"/>
            <w:tcBorders>
              <w:tl2br w:val="nil"/>
              <w:tr2bl w:val="nil"/>
            </w:tcBorders>
            <w:vAlign w:val="center"/>
          </w:tcPr>
          <w:p w14:paraId="351E0985">
            <w:pPr>
              <w:jc w:val="both"/>
              <w:rPr>
                <w:rFonts w:hint="default" w:ascii="黑体" w:hAnsi="黑体" w:eastAsia="黑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  <w:lang w:val="en-US" w:eastAsia="zh-CN"/>
              </w:rPr>
              <w:t>研究类型</w:t>
            </w:r>
          </w:p>
        </w:tc>
      </w:tr>
      <w:tr w14:paraId="7F68B699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28" w:type="dxa"/>
            <w:gridSpan w:val="8"/>
            <w:tcBorders>
              <w:tl2br w:val="nil"/>
              <w:tr2bl w:val="nil"/>
            </w:tcBorders>
            <w:vAlign w:val="center"/>
          </w:tcPr>
          <w:p w14:paraId="25B72140">
            <w:pPr>
              <w:jc w:val="left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利用合法获得的公开数据，或者通过观察且不干扰公共行为产生的数据进行研究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vAlign w:val="center"/>
          </w:tcPr>
          <w:p w14:paraId="35062DD2"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en-US" w:eastAsia="zh-CN"/>
              </w:rPr>
              <w:t xml:space="preserve">不适用  </w:t>
            </w:r>
            <w:r>
              <w:rPr>
                <w:rFonts w:hint="eastAsia" w:ascii="黑体" w:hAnsi="黑体" w:eastAsia="黑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是</w:t>
            </w:r>
            <w:r>
              <w:rPr>
                <w:rFonts w:hint="eastAsia" w:ascii="黑体" w:hAnsi="黑体" w:eastAsia="黑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en-US" w:eastAsia="zh-CN"/>
              </w:rPr>
              <w:t>请附件说明</w:t>
            </w:r>
            <w:r>
              <w:rPr>
                <w:rFonts w:hint="eastAsia" w:ascii="黑体" w:hAnsi="黑体" w:eastAsia="黑体" w:cs="宋体"/>
                <w:kern w:val="0"/>
                <w:szCs w:val="21"/>
                <w:lang w:eastAsia="zh-CN"/>
              </w:rPr>
              <w:t>）</w:t>
            </w:r>
          </w:p>
        </w:tc>
      </w:tr>
      <w:tr w14:paraId="59D618C5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28" w:type="dxa"/>
            <w:gridSpan w:val="8"/>
            <w:tcBorders>
              <w:tl2br w:val="nil"/>
              <w:tr2bl w:val="nil"/>
            </w:tcBorders>
            <w:vAlign w:val="center"/>
          </w:tcPr>
          <w:p w14:paraId="464E64DD">
            <w:pPr>
              <w:jc w:val="lef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使用匿名化的信息数据开展研究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vAlign w:val="center"/>
          </w:tcPr>
          <w:p w14:paraId="4F76DE14">
            <w:pPr>
              <w:jc w:val="both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en-US" w:eastAsia="zh-CN"/>
              </w:rPr>
              <w:t xml:space="preserve">不适用  </w:t>
            </w:r>
            <w:r>
              <w:rPr>
                <w:rFonts w:hint="eastAsia" w:ascii="黑体" w:hAnsi="黑体" w:eastAsia="黑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是</w:t>
            </w:r>
            <w:r>
              <w:rPr>
                <w:rFonts w:hint="eastAsia" w:ascii="黑体" w:hAnsi="黑体" w:eastAsia="黑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en-US" w:eastAsia="zh-CN"/>
              </w:rPr>
              <w:t>请附件说明</w:t>
            </w:r>
            <w:r>
              <w:rPr>
                <w:rFonts w:hint="eastAsia" w:ascii="黑体" w:hAnsi="黑体" w:eastAsia="黑体" w:cs="宋体"/>
                <w:kern w:val="0"/>
                <w:szCs w:val="21"/>
                <w:lang w:eastAsia="zh-CN"/>
              </w:rPr>
              <w:t>）</w:t>
            </w:r>
          </w:p>
        </w:tc>
      </w:tr>
      <w:tr w14:paraId="55446C54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28" w:type="dxa"/>
            <w:gridSpan w:val="8"/>
            <w:tcBorders>
              <w:tl2br w:val="nil"/>
              <w:tr2bl w:val="nil"/>
            </w:tcBorders>
            <w:vAlign w:val="center"/>
          </w:tcPr>
          <w:p w14:paraId="7433C72F">
            <w:pPr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使用已有的人的生物样本开展研究，所使用的生物样本来源符合相关法规和伦理原则，研究相关内容和目的在规范的知情同意范围内，且不涉及使用人的生殖细胞、胚胎和生殖性克隆嵌合、可遗传的基因操作等活动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DDC399"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en-US" w:eastAsia="zh-CN"/>
              </w:rPr>
              <w:t xml:space="preserve">不适用  </w:t>
            </w:r>
            <w:r>
              <w:rPr>
                <w:rFonts w:hint="eastAsia" w:ascii="黑体" w:hAnsi="黑体" w:eastAsia="黑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是</w:t>
            </w:r>
            <w:r>
              <w:rPr>
                <w:rFonts w:hint="eastAsia" w:ascii="黑体" w:hAnsi="黑体" w:eastAsia="黑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en-US" w:eastAsia="zh-CN"/>
              </w:rPr>
              <w:t>请附件说明</w:t>
            </w:r>
            <w:r>
              <w:rPr>
                <w:rFonts w:hint="eastAsia" w:ascii="黑体" w:hAnsi="黑体" w:eastAsia="黑体" w:cs="宋体"/>
                <w:kern w:val="0"/>
                <w:szCs w:val="21"/>
                <w:lang w:eastAsia="zh-CN"/>
              </w:rPr>
              <w:t>）</w:t>
            </w:r>
          </w:p>
        </w:tc>
      </w:tr>
      <w:tr w14:paraId="37C3FCEA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28" w:type="dxa"/>
            <w:gridSpan w:val="8"/>
            <w:tcBorders>
              <w:bottom w:val="single" w:color="7F7F7F" w:themeColor="text1" w:themeTint="7F" w:sz="4" w:space="0"/>
            </w:tcBorders>
            <w:vAlign w:val="center"/>
          </w:tcPr>
          <w:p w14:paraId="6A2F5801">
            <w:pPr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使用生物样本库来源的人源细胞株或者细胞系等开展研究，研究相关内容和目的在提供方授权范围内，且不涉及人胚胎和生殖性克隆、嵌合、可遗传的基因操作等活动</w:t>
            </w:r>
          </w:p>
        </w:tc>
        <w:tc>
          <w:tcPr>
            <w:tcW w:w="3272" w:type="dxa"/>
            <w:tcBorders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8B1C313">
            <w:pPr>
              <w:jc w:val="both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en-US" w:eastAsia="zh-CN"/>
              </w:rPr>
              <w:t xml:space="preserve">不适用  </w:t>
            </w:r>
            <w:r>
              <w:rPr>
                <w:rFonts w:hint="eastAsia" w:ascii="黑体" w:hAnsi="黑体" w:eastAsia="黑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是</w:t>
            </w:r>
            <w:r>
              <w:rPr>
                <w:rFonts w:hint="eastAsia" w:ascii="黑体" w:hAnsi="黑体" w:eastAsia="黑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en-US" w:eastAsia="zh-CN"/>
              </w:rPr>
              <w:t>请附件说明</w:t>
            </w:r>
            <w:r>
              <w:rPr>
                <w:rFonts w:hint="eastAsia" w:ascii="黑体" w:hAnsi="黑体" w:eastAsia="黑体" w:cs="宋体"/>
                <w:kern w:val="0"/>
                <w:szCs w:val="21"/>
                <w:lang w:eastAsia="zh-CN"/>
              </w:rPr>
              <w:t>）</w:t>
            </w:r>
          </w:p>
        </w:tc>
      </w:tr>
      <w:tr w14:paraId="402FEBC8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832" w:type="dxa"/>
            <w:gridSpan w:val="2"/>
            <w:tcBorders>
              <w:top w:val="single" w:color="7F7F7F" w:themeColor="text1" w:themeTint="7F" w:sz="4" w:space="0"/>
              <w:bottom w:val="single" w:color="7F7F7F" w:themeColor="text1" w:themeTint="7F" w:sz="4" w:space="0"/>
              <w:right w:val="nil"/>
            </w:tcBorders>
            <w:vAlign w:val="center"/>
          </w:tcPr>
          <w:p w14:paraId="2E420AE0">
            <w:pPr>
              <w:spacing w:line="312" w:lineRule="auto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>主要</w:t>
            </w: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研究者签名：</w:t>
            </w:r>
          </w:p>
        </w:tc>
        <w:tc>
          <w:tcPr>
            <w:tcW w:w="4896" w:type="dxa"/>
            <w:gridSpan w:val="6"/>
            <w:tcBorders>
              <w:top w:val="single" w:color="7F7F7F" w:themeColor="text1" w:themeTint="7F" w:sz="4" w:space="0"/>
              <w:left w:val="nil"/>
              <w:bottom w:val="single" w:color="7F7F7F" w:themeColor="text1" w:themeTint="7F" w:sz="4" w:space="0"/>
              <w:right w:val="nil"/>
            </w:tcBorders>
            <w:vAlign w:val="center"/>
          </w:tcPr>
          <w:p w14:paraId="51D8EBF6">
            <w:pPr>
              <w:spacing w:line="312" w:lineRule="auto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3272" w:type="dxa"/>
            <w:tcBorders>
              <w:top w:val="single" w:color="7F7F7F" w:themeColor="text1" w:themeTint="7F" w:sz="4" w:space="0"/>
              <w:left w:val="nil"/>
              <w:bottom w:val="single" w:color="7F7F7F" w:themeColor="text1" w:themeTint="7F" w:sz="4" w:space="0"/>
            </w:tcBorders>
            <w:vAlign w:val="center"/>
          </w:tcPr>
          <w:p w14:paraId="7BEB46ED">
            <w:pPr>
              <w:spacing w:line="312" w:lineRule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日期：</w:t>
            </w:r>
          </w:p>
        </w:tc>
      </w:tr>
    </w:tbl>
    <w:p w14:paraId="79FD475E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F92A22">
    <w:pPr>
      <w:pStyle w:val="3"/>
      <w:pBdr>
        <w:bottom w:val="double" w:color="auto" w:sz="8" w:space="1"/>
      </w:pBdr>
      <w:tabs>
        <w:tab w:val="left" w:pos="7980"/>
        <w:tab w:val="clear" w:pos="4153"/>
        <w:tab w:val="clear" w:pos="8306"/>
      </w:tabs>
      <w:ind w:right="19" w:rightChars="9"/>
      <w:jc w:val="both"/>
    </w:pPr>
    <w:r>
      <w:rPr>
        <w:rFonts w:hint="eastAsia" w:ascii="黑体" w:hAnsi="黑体" w:eastAsia="黑体" w:cs="黑体"/>
        <w:b w:val="0"/>
        <w:bCs w:val="0"/>
        <w:sz w:val="18"/>
        <w:szCs w:val="18"/>
        <w:lang w:val="en-US" w:eastAsia="zh-CN"/>
      </w:rPr>
      <w:t>南京天印山医院医学伦理委员会                                                                IRB-IV-AF-18-2.0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F2E9B"/>
    <w:rsid w:val="04C01C5A"/>
    <w:rsid w:val="50FF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2025-06-23T03:20:00Z</dcterms:created>
  <dc:creator>ZNL</dc:creator>
  <cp:lastModifiedBy>ZNL</cp:lastModifiedBy>
  <dcterms:modified xsi:type="dcterms:W3CDTF">2025-06-23T03:23:20Z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B0D35DFACD3F4FC2A3BCAA55D24131A6_13</vt:lpwstr>
  </property>
  <property fmtid="{D5CDD505-2E9C-101B-9397-08002B2CF9AE}" pid="4" name="KSOTemplateDocerSaveRecord">
    <vt:lpwstr>eyJoZGlkIjoiMjljOThlNzRlZGFjNjM0YzFkZThkN2NhMDdjM2Q0NTQiLCJ1c2VySWQiOiIyNzU3MzIyNTMifQ==</vt:lpwstr>
  </property>
</Properties>
</file>