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143" w:type="dxa"/>
        <w:tblInd w:w="0" w:type="dxa"/>
        <w:tblBorders>
          <w:top w:val="single" w:color="7F7F7F" w:themeColor="text1" w:themeTint="7F" w:sz="4" w:space="0"/>
          <w:left w:val="single" w:color="7F7F7F" w:themeColor="text1" w:themeTint="7F" w:sz="4" w:space="0"/>
          <w:bottom w:val="single" w:color="7F7F7F" w:themeColor="text1" w:themeTint="7F" w:sz="4" w:space="0"/>
          <w:right w:val="single" w:color="7F7F7F" w:themeColor="text1" w:themeTint="7F" w:sz="4" w:space="0"/>
          <w:insideH w:val="single" w:color="7F7F7F" w:themeColor="text1" w:themeTint="7F" w:sz="4" w:space="0"/>
          <w:insideV w:val="single" w:color="7F7F7F" w:themeColor="text1" w:themeTint="7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1048"/>
        <w:gridCol w:w="73"/>
        <w:gridCol w:w="236"/>
        <w:gridCol w:w="235"/>
        <w:gridCol w:w="430"/>
        <w:gridCol w:w="343"/>
        <w:gridCol w:w="107"/>
        <w:gridCol w:w="600"/>
        <w:gridCol w:w="176"/>
        <w:gridCol w:w="188"/>
        <w:gridCol w:w="154"/>
        <w:gridCol w:w="639"/>
        <w:gridCol w:w="643"/>
        <w:gridCol w:w="392"/>
        <w:gridCol w:w="68"/>
        <w:gridCol w:w="707"/>
        <w:gridCol w:w="65"/>
        <w:gridCol w:w="2293"/>
        <w:gridCol w:w="1095"/>
      </w:tblGrid>
      <w:tr w14:paraId="46C06FEB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tblHeader/>
        </w:trPr>
        <w:tc>
          <w:tcPr>
            <w:tcW w:w="10143" w:type="dxa"/>
            <w:gridSpan w:val="20"/>
            <w:tcBorders>
              <w:tl2br w:val="nil"/>
              <w:tr2bl w:val="nil"/>
            </w:tcBorders>
            <w:vAlign w:val="center"/>
          </w:tcPr>
          <w:p w14:paraId="5BF5DEE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生物医学研究伦理审查申请表</w:t>
            </w:r>
          </w:p>
        </w:tc>
      </w:tr>
      <w:tr w14:paraId="72C31DDF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</w:trPr>
        <w:tc>
          <w:tcPr>
            <w:tcW w:w="1772" w:type="dxa"/>
            <w:gridSpan w:val="3"/>
            <w:tcBorders>
              <w:tl2br w:val="nil"/>
              <w:tr2bl w:val="nil"/>
            </w:tcBorders>
            <w:vAlign w:val="center"/>
          </w:tcPr>
          <w:p w14:paraId="355125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8371" w:type="dxa"/>
            <w:gridSpan w:val="17"/>
            <w:tcBorders>
              <w:tl2br w:val="nil"/>
              <w:tr2bl w:val="nil"/>
            </w:tcBorders>
            <w:vAlign w:val="center"/>
          </w:tcPr>
          <w:p w14:paraId="04968F5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1BC26A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</w:trPr>
        <w:tc>
          <w:tcPr>
            <w:tcW w:w="1772" w:type="dxa"/>
            <w:gridSpan w:val="3"/>
            <w:tcBorders>
              <w:tl2br w:val="nil"/>
              <w:tr2bl w:val="nil"/>
            </w:tcBorders>
            <w:vAlign w:val="center"/>
          </w:tcPr>
          <w:p w14:paraId="68A457E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2469" w:type="dxa"/>
            <w:gridSpan w:val="9"/>
            <w:tcBorders>
              <w:tl2br w:val="nil"/>
              <w:tr2bl w:val="nil"/>
            </w:tcBorders>
            <w:vAlign w:val="center"/>
          </w:tcPr>
          <w:p w14:paraId="1EB1D14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both"/>
              <w:rPr>
                <w:rFonts w:hint="eastAsia" w:ascii="黑体" w:hAnsi="黑体" w:eastAsia="黑体" w:cs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2" w:type="dxa"/>
            <w:gridSpan w:val="2"/>
            <w:tcBorders>
              <w:tl2br w:val="nil"/>
              <w:tr2bl w:val="nil"/>
            </w:tcBorders>
            <w:vAlign w:val="center"/>
          </w:tcPr>
          <w:p w14:paraId="1341C9B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申办</w:t>
            </w: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者</w:t>
            </w:r>
          </w:p>
        </w:tc>
        <w:tc>
          <w:tcPr>
            <w:tcW w:w="4620" w:type="dxa"/>
            <w:gridSpan w:val="6"/>
            <w:tcBorders>
              <w:tl2br w:val="nil"/>
              <w:tr2bl w:val="nil"/>
            </w:tcBorders>
            <w:vAlign w:val="center"/>
          </w:tcPr>
          <w:p w14:paraId="0BDD883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both"/>
              <w:rPr>
                <w:rFonts w:hint="eastAsia" w:ascii="黑体" w:hAnsi="黑体" w:eastAsia="黑体" w:cs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D2DD97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72" w:type="dxa"/>
            <w:gridSpan w:val="3"/>
            <w:tcBorders>
              <w:tl2br w:val="nil"/>
              <w:tr2bl w:val="nil"/>
            </w:tcBorders>
            <w:vAlign w:val="center"/>
          </w:tcPr>
          <w:p w14:paraId="6E3DA67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研究性质</w:t>
            </w:r>
          </w:p>
        </w:tc>
        <w:tc>
          <w:tcPr>
            <w:tcW w:w="8371" w:type="dxa"/>
            <w:gridSpan w:val="17"/>
            <w:tcBorders>
              <w:tl2br w:val="nil"/>
              <w:tr2bl w:val="nil"/>
            </w:tcBorders>
            <w:vAlign w:val="center"/>
          </w:tcPr>
          <w:p w14:paraId="7481454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□纵向课题：□国家级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 □省级  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□市级   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□其他__________</w:t>
            </w:r>
          </w:p>
          <w:p w14:paraId="7583F3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□横向课题：□企业资助  □行业学会  □其他__________</w:t>
            </w:r>
          </w:p>
          <w:p w14:paraId="00BF013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 xml:space="preserve">□药物临床试验：□Ⅰ期  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Cs w:val="21"/>
              </w:rPr>
              <w:t>Ⅱ期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   □Ⅲ期    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zCs w:val="21"/>
              </w:rPr>
              <w:t>□Ⅳ期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   □其他__________</w:t>
            </w:r>
          </w:p>
          <w:p w14:paraId="71A8456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both"/>
              <w:rPr>
                <w:rFonts w:hint="eastAsia" w:ascii="黑体" w:hAnsi="黑体" w:eastAsia="黑体" w:cs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□研究者发起的临床研究</w:t>
            </w:r>
          </w:p>
        </w:tc>
      </w:tr>
      <w:tr w14:paraId="133D16E6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123" w:type="dxa"/>
            <w:gridSpan w:val="8"/>
            <w:tcBorders>
              <w:tl2br w:val="nil"/>
              <w:tr2bl w:val="nil"/>
            </w:tcBorders>
            <w:vAlign w:val="center"/>
          </w:tcPr>
          <w:p w14:paraId="401D58D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联系人姓名、手机、电子邮箱</w:t>
            </w:r>
          </w:p>
        </w:tc>
        <w:tc>
          <w:tcPr>
            <w:tcW w:w="7020" w:type="dxa"/>
            <w:gridSpan w:val="12"/>
            <w:tcBorders>
              <w:tl2br w:val="nil"/>
              <w:tr2bl w:val="nil"/>
            </w:tcBorders>
            <w:vAlign w:val="center"/>
          </w:tcPr>
          <w:p w14:paraId="2CA9D2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both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6619E8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72" w:type="dxa"/>
            <w:gridSpan w:val="3"/>
            <w:tcBorders>
              <w:tl2br w:val="nil"/>
              <w:tr2bl w:val="nil"/>
            </w:tcBorders>
            <w:vAlign w:val="center"/>
          </w:tcPr>
          <w:p w14:paraId="087BB75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本中心承担例数</w:t>
            </w:r>
          </w:p>
        </w:tc>
        <w:tc>
          <w:tcPr>
            <w:tcW w:w="1351" w:type="dxa"/>
            <w:gridSpan w:val="5"/>
            <w:tcBorders>
              <w:tl2br w:val="nil"/>
              <w:tr2bl w:val="nil"/>
            </w:tcBorders>
            <w:vAlign w:val="center"/>
          </w:tcPr>
          <w:p w14:paraId="73E8C79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both"/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8" w:type="dxa"/>
            <w:gridSpan w:val="4"/>
            <w:tcBorders>
              <w:tl2br w:val="nil"/>
              <w:tr2bl w:val="nil"/>
            </w:tcBorders>
            <w:vAlign w:val="center"/>
          </w:tcPr>
          <w:p w14:paraId="31D395E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both"/>
              <w:rPr>
                <w:rFonts w:hint="eastAsia" w:ascii="黑体" w:hAnsi="黑体" w:eastAsia="黑体" w:cs="黑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总</w:t>
            </w: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例数</w:t>
            </w:r>
          </w:p>
        </w:tc>
        <w:tc>
          <w:tcPr>
            <w:tcW w:w="1282" w:type="dxa"/>
            <w:gridSpan w:val="2"/>
            <w:tcBorders>
              <w:tl2br w:val="nil"/>
              <w:tr2bl w:val="nil"/>
            </w:tcBorders>
            <w:vAlign w:val="center"/>
          </w:tcPr>
          <w:p w14:paraId="2A5FC50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both"/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gridSpan w:val="3"/>
            <w:tcBorders>
              <w:tl2br w:val="nil"/>
              <w:tr2bl w:val="nil"/>
            </w:tcBorders>
            <w:vAlign w:val="center"/>
          </w:tcPr>
          <w:p w14:paraId="75EF544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研究期限</w:t>
            </w:r>
          </w:p>
        </w:tc>
        <w:tc>
          <w:tcPr>
            <w:tcW w:w="3453" w:type="dxa"/>
            <w:gridSpan w:val="3"/>
            <w:tcBorders>
              <w:tl2br w:val="nil"/>
              <w:tr2bl w:val="nil"/>
            </w:tcBorders>
            <w:vAlign w:val="center"/>
          </w:tcPr>
          <w:p w14:paraId="2B220F34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both"/>
              <w:rPr>
                <w:rFonts w:hint="default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 月——     年   月</w:t>
            </w:r>
          </w:p>
        </w:tc>
      </w:tr>
      <w:tr w14:paraId="633970E1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72" w:type="dxa"/>
            <w:gridSpan w:val="3"/>
            <w:tcBorders>
              <w:tl2br w:val="nil"/>
              <w:tr2bl w:val="nil"/>
            </w:tcBorders>
            <w:vAlign w:val="center"/>
          </w:tcPr>
          <w:p w14:paraId="62CD18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申请</w:t>
            </w: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科室/专业</w:t>
            </w:r>
          </w:p>
        </w:tc>
        <w:tc>
          <w:tcPr>
            <w:tcW w:w="2469" w:type="dxa"/>
            <w:gridSpan w:val="9"/>
            <w:tcBorders>
              <w:tl2br w:val="nil"/>
              <w:tr2bl w:val="nil"/>
            </w:tcBorders>
            <w:vAlign w:val="center"/>
          </w:tcPr>
          <w:p w14:paraId="1404C6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both"/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49" w:type="dxa"/>
            <w:gridSpan w:val="5"/>
            <w:tcBorders>
              <w:tl2br w:val="nil"/>
              <w:tr2bl w:val="nil"/>
            </w:tcBorders>
            <w:vAlign w:val="center"/>
          </w:tcPr>
          <w:p w14:paraId="0DF59B1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主要研究者</w:t>
            </w: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/职称</w:t>
            </w:r>
          </w:p>
        </w:tc>
        <w:tc>
          <w:tcPr>
            <w:tcW w:w="3453" w:type="dxa"/>
            <w:gridSpan w:val="3"/>
            <w:tcBorders>
              <w:tl2br w:val="nil"/>
              <w:tr2bl w:val="nil"/>
            </w:tcBorders>
            <w:vAlign w:val="center"/>
          </w:tcPr>
          <w:p w14:paraId="7BFB25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both"/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3AB904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72" w:type="dxa"/>
            <w:gridSpan w:val="3"/>
            <w:tcBorders>
              <w:tl2br w:val="nil"/>
              <w:tr2bl w:val="nil"/>
            </w:tcBorders>
            <w:vAlign w:val="center"/>
          </w:tcPr>
          <w:p w14:paraId="50AC894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项目经费来源</w:t>
            </w:r>
          </w:p>
        </w:tc>
        <w:tc>
          <w:tcPr>
            <w:tcW w:w="8371" w:type="dxa"/>
            <w:gridSpan w:val="17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89389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□政府    □学会/协会    □医药公司    □其他</w:t>
            </w:r>
            <w:r>
              <w:rPr>
                <w:rFonts w:hint="eastAsia" w:ascii="黑体" w:hAnsi="黑体" w:eastAsia="黑体" w:cs="黑体"/>
                <w:szCs w:val="21"/>
              </w:rPr>
              <w:t>__________</w:t>
            </w:r>
          </w:p>
        </w:tc>
      </w:tr>
      <w:tr w14:paraId="68566EB0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72" w:type="dxa"/>
            <w:gridSpan w:val="3"/>
            <w:tcBorders>
              <w:tl2br w:val="nil"/>
              <w:tr2bl w:val="nil"/>
            </w:tcBorders>
            <w:vAlign w:val="center"/>
          </w:tcPr>
          <w:p w14:paraId="06346A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default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组长单位</w:t>
            </w: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/PI</w:t>
            </w:r>
          </w:p>
        </w:tc>
        <w:tc>
          <w:tcPr>
            <w:tcW w:w="8371" w:type="dxa"/>
            <w:gridSpan w:val="17"/>
            <w:tcBorders>
              <w:tl2br w:val="nil"/>
              <w:tr2bl w:val="nil"/>
            </w:tcBorders>
            <w:vAlign w:val="center"/>
          </w:tcPr>
          <w:p w14:paraId="4FC21E1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both"/>
              <w:rPr>
                <w:rFonts w:hint="eastAsia" w:ascii="黑体" w:hAnsi="黑体" w:eastAsia="黑体" w:cs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7F9382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143" w:type="dxa"/>
            <w:gridSpan w:val="20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166FAE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  <w:lang w:val="en-US" w:eastAsia="zh-CN"/>
              </w:rPr>
              <w:t>试验设计</w:t>
            </w:r>
          </w:p>
        </w:tc>
      </w:tr>
      <w:tr w14:paraId="09C22DBB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43" w:type="dxa"/>
            <w:gridSpan w:val="5"/>
            <w:tcBorders>
              <w:tl2br w:val="nil"/>
              <w:tr2bl w:val="nil"/>
            </w:tcBorders>
            <w:vAlign w:val="center"/>
          </w:tcPr>
          <w:p w14:paraId="1086D0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· </w:t>
            </w:r>
            <w:r>
              <w:rPr>
                <w:rFonts w:hint="eastAsia" w:ascii="黑体" w:hAnsi="黑体" w:eastAsia="黑体" w:cs="黑体"/>
                <w:szCs w:val="21"/>
              </w:rPr>
              <w:t>是否为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干预</w:t>
            </w:r>
            <w:r>
              <w:rPr>
                <w:rFonts w:hint="eastAsia" w:ascii="黑体" w:hAnsi="黑体" w:eastAsia="黑体" w:cs="黑体"/>
                <w:szCs w:val="21"/>
              </w:rPr>
              <w:t>性研究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：</w:t>
            </w:r>
          </w:p>
        </w:tc>
        <w:tc>
          <w:tcPr>
            <w:tcW w:w="7900" w:type="dxa"/>
            <w:gridSpan w:val="15"/>
            <w:tcBorders>
              <w:tl2br w:val="nil"/>
              <w:tr2bl w:val="nil"/>
            </w:tcBorders>
            <w:vAlign w:val="center"/>
          </w:tcPr>
          <w:p w14:paraId="7CC5F4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□是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□随机  □非随机  □盲法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□否</w:t>
            </w:r>
          </w:p>
        </w:tc>
      </w:tr>
      <w:tr w14:paraId="5F7AFDE3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43" w:type="dxa"/>
            <w:gridSpan w:val="5"/>
            <w:tcBorders>
              <w:tl2br w:val="nil"/>
              <w:tr2bl w:val="nil"/>
            </w:tcBorders>
            <w:vAlign w:val="center"/>
          </w:tcPr>
          <w:p w14:paraId="36B41C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· </w:t>
            </w:r>
            <w:r>
              <w:rPr>
                <w:rFonts w:hint="eastAsia" w:ascii="黑体" w:hAnsi="黑体" w:eastAsia="黑体" w:cs="黑体"/>
                <w:szCs w:val="21"/>
              </w:rPr>
              <w:t>是否为观察性研究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：</w:t>
            </w:r>
          </w:p>
        </w:tc>
        <w:tc>
          <w:tcPr>
            <w:tcW w:w="7900" w:type="dxa"/>
            <w:gridSpan w:val="15"/>
            <w:tcBorders>
              <w:tl2br w:val="nil"/>
              <w:tr2bl w:val="nil"/>
            </w:tcBorders>
            <w:vAlign w:val="center"/>
          </w:tcPr>
          <w:p w14:paraId="4871C0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□是（□回顾性研究  □前瞻性研究  □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现状观察研究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 □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描述性研究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）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□否</w:t>
            </w:r>
          </w:p>
        </w:tc>
      </w:tr>
      <w:tr w14:paraId="59453FF5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143" w:type="dxa"/>
            <w:gridSpan w:val="20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23BD49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  <w:lang w:val="en-US" w:eastAsia="zh-CN"/>
              </w:rPr>
              <w:t>研究信息</w:t>
            </w:r>
          </w:p>
        </w:tc>
      </w:tr>
      <w:tr w14:paraId="791266C3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087" w:type="dxa"/>
            <w:gridSpan w:val="11"/>
            <w:tcBorders>
              <w:tl2br w:val="nil"/>
              <w:tr2bl w:val="nil"/>
            </w:tcBorders>
            <w:vAlign w:val="center"/>
          </w:tcPr>
          <w:p w14:paraId="535C98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· </w:t>
            </w: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是否有独立的数据与安全监察委员会</w:t>
            </w: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6056" w:type="dxa"/>
            <w:gridSpan w:val="9"/>
            <w:tcBorders>
              <w:tl2br w:val="nil"/>
              <w:tr2bl w:val="nil"/>
            </w:tcBorders>
            <w:vAlign w:val="center"/>
          </w:tcPr>
          <w:p w14:paraId="3803BB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</w:tr>
      <w:tr w14:paraId="72C11085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087" w:type="dxa"/>
            <w:gridSpan w:val="11"/>
            <w:tcBorders>
              <w:tl2br w:val="nil"/>
              <w:tr2bl w:val="nil"/>
            </w:tcBorders>
            <w:vAlign w:val="center"/>
          </w:tcPr>
          <w:p w14:paraId="56B8AE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· 是否涉及人遗：</w:t>
            </w:r>
          </w:p>
        </w:tc>
        <w:tc>
          <w:tcPr>
            <w:tcW w:w="6056" w:type="dxa"/>
            <w:gridSpan w:val="9"/>
            <w:tcBorders>
              <w:tl2br w:val="nil"/>
              <w:tr2bl w:val="nil"/>
            </w:tcBorders>
            <w:vAlign w:val="center"/>
          </w:tcPr>
          <w:p w14:paraId="6BC5C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□是  □否</w:t>
            </w:r>
          </w:p>
        </w:tc>
      </w:tr>
      <w:tr w14:paraId="7ACCEABF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087" w:type="dxa"/>
            <w:gridSpan w:val="11"/>
            <w:tcBorders>
              <w:tl2br w:val="nil"/>
              <w:tr2bl w:val="nil"/>
            </w:tcBorders>
            <w:vAlign w:val="center"/>
          </w:tcPr>
          <w:p w14:paraId="02C38A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· 研究是否需要人体生物标本：</w:t>
            </w:r>
          </w:p>
          <w:p w14:paraId="7C32C5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auto"/>
              <w:rPr>
                <w:rFonts w:hint="default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808080" w:themeColor="background1" w:themeShade="80"/>
                <w:sz w:val="18"/>
                <w:szCs w:val="18"/>
                <w:lang w:val="en-US" w:eastAsia="zh-CN"/>
              </w:rPr>
              <w:t>（常规诊疗/体检范畴的检查，如：血常规、生化、肿瘤标志物等除外）</w:t>
            </w:r>
          </w:p>
        </w:tc>
        <w:tc>
          <w:tcPr>
            <w:tcW w:w="6056" w:type="dxa"/>
            <w:gridSpan w:val="9"/>
            <w:tcBorders>
              <w:tl2br w:val="nil"/>
              <w:tr2bl w:val="nil"/>
            </w:tcBorders>
            <w:vAlign w:val="center"/>
          </w:tcPr>
          <w:p w14:paraId="3991C1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是（□采集生物标本  □利用以往保存的生物标本） □否</w:t>
            </w:r>
          </w:p>
        </w:tc>
      </w:tr>
      <w:tr w14:paraId="64685A07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016" w:type="dxa"/>
            <w:gridSpan w:val="7"/>
            <w:tcBorders>
              <w:tl2br w:val="nil"/>
              <w:tr2bl w:val="nil"/>
            </w:tcBorders>
            <w:vAlign w:val="center"/>
          </w:tcPr>
          <w:p w14:paraId="6D42EF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630" w:firstLineChars="30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采集生物样本类型：</w:t>
            </w:r>
          </w:p>
        </w:tc>
        <w:tc>
          <w:tcPr>
            <w:tcW w:w="7127" w:type="dxa"/>
            <w:gridSpan w:val="13"/>
            <w:tcBorders>
              <w:tl2br w:val="nil"/>
              <w:tr2bl w:val="nil"/>
            </w:tcBorders>
            <w:vAlign w:val="center"/>
          </w:tcPr>
          <w:p w14:paraId="0D4EB8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□血液    □尿液    □组织样本   □其他，请说明： </w:t>
            </w:r>
          </w:p>
        </w:tc>
      </w:tr>
      <w:tr w14:paraId="6D5CADEC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016" w:type="dxa"/>
            <w:gridSpan w:val="7"/>
            <w:tcBorders>
              <w:tl2br w:val="nil"/>
              <w:tr2bl w:val="nil"/>
            </w:tcBorders>
            <w:vAlign w:val="center"/>
          </w:tcPr>
          <w:p w14:paraId="2CD507D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630" w:firstLineChars="300"/>
              <w:jc w:val="left"/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生物样本</w:t>
            </w: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采集计划/量</w:t>
            </w: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</w:tc>
        <w:tc>
          <w:tcPr>
            <w:tcW w:w="7127" w:type="dxa"/>
            <w:gridSpan w:val="13"/>
            <w:tcBorders>
              <w:tl2br w:val="nil"/>
              <w:tr2bl w:val="nil"/>
            </w:tcBorders>
            <w:vAlign w:val="center"/>
          </w:tcPr>
          <w:p w14:paraId="0AF339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2536E3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016" w:type="dxa"/>
            <w:gridSpan w:val="7"/>
            <w:tcBorders>
              <w:tl2br w:val="nil"/>
              <w:tr2bl w:val="nil"/>
            </w:tcBorders>
            <w:vAlign w:val="center"/>
          </w:tcPr>
          <w:p w14:paraId="28847D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· 研究是否涉及基因检测：</w:t>
            </w:r>
          </w:p>
        </w:tc>
        <w:tc>
          <w:tcPr>
            <w:tcW w:w="7127" w:type="dxa"/>
            <w:gridSpan w:val="13"/>
            <w:tcBorders>
              <w:tl2br w:val="nil"/>
              <w:tr2bl w:val="nil"/>
            </w:tcBorders>
            <w:vAlign w:val="center"/>
          </w:tcPr>
          <w:p w14:paraId="24380A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□是（□诊断性  □预测性  □研究性 □全基因组测序）  □否</w:t>
            </w:r>
          </w:p>
        </w:tc>
      </w:tr>
      <w:tr w14:paraId="587D02D9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016" w:type="dxa"/>
            <w:gridSpan w:val="7"/>
            <w:tcBorders>
              <w:tl2br w:val="nil"/>
              <w:tr2bl w:val="nil"/>
            </w:tcBorders>
            <w:vAlign w:val="center"/>
          </w:tcPr>
          <w:p w14:paraId="1A13B2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· 生物样本是否外送：</w:t>
            </w:r>
          </w:p>
        </w:tc>
        <w:tc>
          <w:tcPr>
            <w:tcW w:w="7127" w:type="dxa"/>
            <w:gridSpan w:val="13"/>
            <w:tcBorders>
              <w:tl2br w:val="nil"/>
              <w:tr2bl w:val="nil"/>
            </w:tcBorders>
            <w:vAlign w:val="center"/>
          </w:tcPr>
          <w:p w14:paraId="0F9732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□是（外送单位名称：</w:t>
            </w:r>
            <w:r>
              <w:rPr>
                <w:rFonts w:hint="eastAsia" w:ascii="黑体" w:hAnsi="黑体" w:eastAsia="黑体" w:cs="黑体"/>
                <w:color w:val="000000" w:themeColor="text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</w:t>
            </w: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）  □否</w:t>
            </w:r>
          </w:p>
        </w:tc>
      </w:tr>
      <w:tr w14:paraId="0CB1F743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80" w:type="dxa"/>
            <w:gridSpan w:val="13"/>
            <w:tcBorders>
              <w:tl2br w:val="nil"/>
              <w:tr2bl w:val="nil"/>
            </w:tcBorders>
            <w:vAlign w:val="center"/>
          </w:tcPr>
          <w:p w14:paraId="4F4306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· </w:t>
            </w: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针对试验风险，是否采取了风险防范控制措施：</w:t>
            </w:r>
          </w:p>
        </w:tc>
        <w:tc>
          <w:tcPr>
            <w:tcW w:w="5263" w:type="dxa"/>
            <w:gridSpan w:val="7"/>
            <w:tcBorders>
              <w:tl2br w:val="nil"/>
              <w:tr2bl w:val="nil"/>
            </w:tcBorders>
            <w:vAlign w:val="center"/>
          </w:tcPr>
          <w:p w14:paraId="0023EE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□是（</w:t>
            </w:r>
            <w:r>
              <w:rPr>
                <w:rFonts w:hint="eastAsia" w:ascii="黑体" w:hAnsi="黑体" w:eastAsia="黑体" w:cs="黑体"/>
                <w:color w:val="000000" w:themeColor="text1"/>
                <w:spacing w:val="-1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□方案已有相应内容</w:t>
            </w:r>
            <w:r>
              <w:rPr>
                <w:rFonts w:hint="eastAsia" w:ascii="黑体" w:hAnsi="黑体" w:eastAsia="黑体" w:cs="黑体"/>
                <w:color w:val="000000" w:themeColor="text1"/>
                <w:spacing w:val="-1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黑体" w:hAnsi="黑体" w:eastAsia="黑体" w:cs="黑体"/>
                <w:color w:val="000000" w:themeColor="text1"/>
                <w:spacing w:val="-1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□单独提交风险控制计划）</w:t>
            </w:r>
            <w:r>
              <w:rPr>
                <w:rFonts w:hint="eastAsia" w:ascii="黑体" w:hAnsi="黑体" w:eastAsia="黑体" w:cs="黑体"/>
                <w:color w:val="000000" w:themeColor="text1"/>
                <w:spacing w:val="-1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A0C0B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52D7F892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23" w:type="dxa"/>
            <w:gridSpan w:val="9"/>
            <w:tcBorders>
              <w:tl2br w:val="nil"/>
              <w:tr2bl w:val="nil"/>
            </w:tcBorders>
            <w:vAlign w:val="center"/>
          </w:tcPr>
          <w:p w14:paraId="1CD2D7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· 是否给研究参与者带来直接受益：</w:t>
            </w:r>
          </w:p>
        </w:tc>
        <w:tc>
          <w:tcPr>
            <w:tcW w:w="6420" w:type="dxa"/>
            <w:gridSpan w:val="11"/>
            <w:tcBorders>
              <w:tl2br w:val="nil"/>
              <w:tr2bl w:val="nil"/>
            </w:tcBorders>
            <w:vAlign w:val="center"/>
          </w:tcPr>
          <w:p w14:paraId="61E9B9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□是</w:t>
            </w: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请说明：</w:t>
            </w:r>
            <w:r>
              <w:rPr>
                <w:rFonts w:hint="eastAsia" w:ascii="黑体" w:hAnsi="黑体" w:eastAsia="黑体" w:cs="黑体"/>
                <w:color w:val="000000" w:themeColor="text1"/>
                <w:szCs w:val="2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</w:t>
            </w: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29996D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□否</w:t>
            </w:r>
          </w:p>
        </w:tc>
      </w:tr>
      <w:tr w14:paraId="3DA28AD0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016" w:type="dxa"/>
            <w:gridSpan w:val="7"/>
            <w:tcBorders>
              <w:tl2br w:val="nil"/>
              <w:tr2bl w:val="nil"/>
            </w:tcBorders>
            <w:vAlign w:val="center"/>
          </w:tcPr>
          <w:p w14:paraId="08F5D5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· 是否带来社会收益：</w:t>
            </w:r>
          </w:p>
        </w:tc>
        <w:tc>
          <w:tcPr>
            <w:tcW w:w="7127" w:type="dxa"/>
            <w:gridSpan w:val="13"/>
            <w:tcBorders>
              <w:tl2br w:val="nil"/>
              <w:tr2bl w:val="nil"/>
            </w:tcBorders>
            <w:vAlign w:val="center"/>
          </w:tcPr>
          <w:p w14:paraId="1966E7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□是  □否</w:t>
            </w:r>
          </w:p>
        </w:tc>
      </w:tr>
      <w:tr w14:paraId="39666B54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143" w:type="dxa"/>
            <w:gridSpan w:val="20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27F854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  <w:lang w:val="en-US" w:eastAsia="zh-CN"/>
              </w:rPr>
              <w:t>知情同意</w:t>
            </w:r>
          </w:p>
        </w:tc>
      </w:tr>
      <w:tr w14:paraId="692386C4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016" w:type="dxa"/>
            <w:gridSpan w:val="7"/>
            <w:tcBorders>
              <w:tl2br w:val="nil"/>
              <w:tr2bl w:val="nil"/>
            </w:tcBorders>
            <w:vAlign w:val="center"/>
          </w:tcPr>
          <w:p w14:paraId="10C0EA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· 获得知情同意形式</w:t>
            </w:r>
            <w:r>
              <w:rPr>
                <w:rFonts w:hint="eastAsia" w:ascii="黑体" w:hAnsi="黑体" w:eastAsia="黑体" w:cs="黑体"/>
                <w:szCs w:val="21"/>
              </w:rPr>
              <w:t>：</w:t>
            </w:r>
          </w:p>
        </w:tc>
        <w:tc>
          <w:tcPr>
            <w:tcW w:w="7127" w:type="dxa"/>
            <w:gridSpan w:val="13"/>
            <w:tcBorders>
              <w:tl2br w:val="nil"/>
              <w:tr2bl w:val="nil"/>
            </w:tcBorders>
            <w:vAlign w:val="center"/>
          </w:tcPr>
          <w:p w14:paraId="3F6B6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书面</w:t>
            </w:r>
            <w:r>
              <w:rPr>
                <w:rFonts w:hint="eastAsia" w:ascii="黑体" w:hAnsi="黑体" w:eastAsia="黑体" w:cs="黑体"/>
                <w:szCs w:val="21"/>
              </w:rPr>
              <w:t>（可多选）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：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□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研究参与者</w:t>
            </w:r>
            <w:r>
              <w:rPr>
                <w:rFonts w:hint="eastAsia" w:ascii="黑体" w:hAnsi="黑体" w:eastAsia="黑体" w:cs="黑体"/>
                <w:szCs w:val="21"/>
              </w:rPr>
              <w:t>本人   □法定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代理人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szCs w:val="21"/>
              </w:rPr>
              <w:t>□公正见证人</w:t>
            </w:r>
          </w:p>
          <w:p w14:paraId="67F8BA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□免除知情同意（填写“免除知情同意审查申请表”）</w:t>
            </w:r>
          </w:p>
        </w:tc>
      </w:tr>
      <w:tr w14:paraId="17C4FE43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983" w:type="dxa"/>
            <w:gridSpan w:val="16"/>
            <w:tcBorders>
              <w:tl2br w:val="nil"/>
              <w:tr2bl w:val="nil"/>
            </w:tcBorders>
            <w:vAlign w:val="center"/>
          </w:tcPr>
          <w:p w14:paraId="0A3FD2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· 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研究参与者</w:t>
            </w:r>
            <w:r>
              <w:rPr>
                <w:rFonts w:hint="eastAsia" w:ascii="黑体" w:hAnsi="黑体" w:eastAsia="黑体" w:cs="黑体"/>
                <w:szCs w:val="21"/>
              </w:rPr>
              <w:t>知情同意关键信息是否完整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：</w:t>
            </w:r>
          </w:p>
          <w:p w14:paraId="4BBE47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textAlignment w:val="auto"/>
              <w:rPr>
                <w:rFonts w:hint="default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808080" w:themeColor="background1" w:themeShade="80"/>
                <w:sz w:val="18"/>
                <w:szCs w:val="18"/>
                <w:lang w:val="en-US" w:eastAsia="zh-CN"/>
              </w:rPr>
              <w:t>参照《涉及人的生命科学和医学研究伦理审查办法（2023）》第三十六条，《药物临床试验质量管理规范（2026年修订）》第二十七条</w:t>
            </w:r>
          </w:p>
        </w:tc>
        <w:tc>
          <w:tcPr>
            <w:tcW w:w="4160" w:type="dxa"/>
            <w:gridSpan w:val="4"/>
            <w:tcBorders>
              <w:tl2br w:val="nil"/>
              <w:tr2bl w:val="nil"/>
            </w:tcBorders>
            <w:vAlign w:val="center"/>
          </w:tcPr>
          <w:p w14:paraId="58732C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□是  □否（请补充或说明）</w:t>
            </w:r>
          </w:p>
        </w:tc>
      </w:tr>
      <w:tr w14:paraId="0848C8C2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983" w:type="dxa"/>
            <w:gridSpan w:val="16"/>
            <w:tcBorders>
              <w:tl2br w:val="nil"/>
              <w:tr2bl w:val="nil"/>
            </w:tcBorders>
            <w:vAlign w:val="center"/>
          </w:tcPr>
          <w:p w14:paraId="54B688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· </w:t>
            </w:r>
            <w:r>
              <w:rPr>
                <w:rFonts w:hint="eastAsia" w:ascii="黑体" w:hAnsi="黑体" w:eastAsia="黑体" w:cs="黑体"/>
                <w:szCs w:val="21"/>
              </w:rPr>
              <w:t>用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研究参与者</w:t>
            </w:r>
            <w:r>
              <w:rPr>
                <w:rFonts w:hint="eastAsia" w:ascii="黑体" w:hAnsi="黑体" w:eastAsia="黑体" w:cs="黑体"/>
                <w:szCs w:val="21"/>
              </w:rPr>
              <w:t>能理解的非专业术语告知研究信息：</w:t>
            </w:r>
          </w:p>
        </w:tc>
        <w:tc>
          <w:tcPr>
            <w:tcW w:w="4160" w:type="dxa"/>
            <w:gridSpan w:val="4"/>
            <w:tcBorders>
              <w:tl2br w:val="nil"/>
              <w:tr2bl w:val="nil"/>
            </w:tcBorders>
            <w:vAlign w:val="center"/>
          </w:tcPr>
          <w:p w14:paraId="72ED88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□是  □否</w:t>
            </w:r>
          </w:p>
        </w:tc>
      </w:tr>
      <w:tr w14:paraId="05465997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983" w:type="dxa"/>
            <w:gridSpan w:val="16"/>
            <w:tcBorders>
              <w:tl2br w:val="nil"/>
              <w:tr2bl w:val="nil"/>
            </w:tcBorders>
            <w:vAlign w:val="center"/>
          </w:tcPr>
          <w:p w14:paraId="26A9C8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· 不会</w:t>
            </w:r>
            <w:r>
              <w:rPr>
                <w:rFonts w:hint="eastAsia" w:ascii="黑体" w:hAnsi="黑体" w:eastAsia="黑体" w:cs="黑体"/>
                <w:szCs w:val="21"/>
              </w:rPr>
              <w:t>诱导或强制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研究参与者</w:t>
            </w:r>
            <w:r>
              <w:rPr>
                <w:rFonts w:hint="eastAsia" w:ascii="黑体" w:hAnsi="黑体" w:eastAsia="黑体" w:cs="黑体"/>
                <w:szCs w:val="21"/>
              </w:rPr>
              <w:t>参加：</w:t>
            </w:r>
          </w:p>
        </w:tc>
        <w:tc>
          <w:tcPr>
            <w:tcW w:w="4160" w:type="dxa"/>
            <w:gridSpan w:val="4"/>
            <w:tcBorders>
              <w:tl2br w:val="nil"/>
              <w:tr2bl w:val="nil"/>
            </w:tcBorders>
            <w:vAlign w:val="center"/>
          </w:tcPr>
          <w:p w14:paraId="35D061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□是  □否</w:t>
            </w:r>
          </w:p>
        </w:tc>
      </w:tr>
      <w:tr w14:paraId="7F22C594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143" w:type="dxa"/>
            <w:gridSpan w:val="20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780115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  <w:lang w:val="en-US" w:eastAsia="zh-CN"/>
              </w:rPr>
              <w:t>招募方式</w:t>
            </w:r>
          </w:p>
        </w:tc>
      </w:tr>
      <w:tr w14:paraId="06E0A689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08" w:type="dxa"/>
            <w:gridSpan w:val="4"/>
            <w:tcBorders>
              <w:tl2br w:val="nil"/>
              <w:tr2bl w:val="nil"/>
            </w:tcBorders>
            <w:vAlign w:val="center"/>
          </w:tcPr>
          <w:p w14:paraId="695392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· </w:t>
            </w:r>
            <w:r>
              <w:rPr>
                <w:rFonts w:hint="eastAsia" w:ascii="黑体" w:hAnsi="黑体" w:eastAsia="黑体" w:cs="黑体"/>
                <w:szCs w:val="21"/>
              </w:rPr>
              <w:t>招募方式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：</w:t>
            </w:r>
          </w:p>
        </w:tc>
        <w:tc>
          <w:tcPr>
            <w:tcW w:w="8135" w:type="dxa"/>
            <w:gridSpan w:val="16"/>
            <w:tcBorders>
              <w:tl2br w:val="nil"/>
              <w:tr2bl w:val="nil"/>
            </w:tcBorders>
            <w:vAlign w:val="center"/>
          </w:tcPr>
          <w:p w14:paraId="01F35C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□广告  □个人联系  □数据库  □中介  □其他：</w:t>
            </w:r>
          </w:p>
        </w:tc>
      </w:tr>
      <w:tr w14:paraId="6A0628DE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143" w:type="dxa"/>
            <w:gridSpan w:val="20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5E1B56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  <w:lang w:val="en-US" w:eastAsia="zh-CN"/>
              </w:rPr>
              <w:t>研究参与者人群特征</w:t>
            </w:r>
          </w:p>
        </w:tc>
      </w:tr>
      <w:tr w14:paraId="1130E41A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143" w:type="dxa"/>
            <w:gridSpan w:val="20"/>
            <w:tcBorders>
              <w:tl2br w:val="nil"/>
              <w:tr2bl w:val="nil"/>
            </w:tcBorders>
            <w:vAlign w:val="center"/>
          </w:tcPr>
          <w:p w14:paraId="1F13CB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Cs w:val="21"/>
              </w:rPr>
              <w:t>健康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志愿者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 □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目标适应症</w:t>
            </w:r>
            <w:r>
              <w:rPr>
                <w:rFonts w:hint="eastAsia" w:ascii="黑体" w:hAnsi="黑体" w:eastAsia="黑体" w:cs="黑体"/>
                <w:szCs w:val="21"/>
              </w:rPr>
              <w:t>患者  □弱势群</w:t>
            </w:r>
            <w:r>
              <w:rPr>
                <w:rFonts w:hint="eastAsia" w:ascii="黑体" w:hAnsi="黑体" w:eastAsia="黑体" w:cs="黑体"/>
                <w:spacing w:val="0"/>
                <w:sz w:val="21"/>
                <w:szCs w:val="21"/>
              </w:rPr>
              <w:t>体（选择弱势群体，填</w:t>
            </w:r>
            <w:r>
              <w:rPr>
                <w:rFonts w:hint="eastAsia" w:ascii="黑体" w:hAnsi="黑体" w:eastAsia="黑体" w:cs="黑体"/>
                <w:spacing w:val="0"/>
                <w:sz w:val="21"/>
                <w:szCs w:val="21"/>
                <w:lang w:val="en-US" w:eastAsia="zh-CN"/>
              </w:rPr>
              <w:t>勾选下面选项</w:t>
            </w:r>
            <w:r>
              <w:rPr>
                <w:rFonts w:hint="eastAsia" w:ascii="黑体" w:hAnsi="黑体" w:eastAsia="黑体" w:cs="黑体"/>
                <w:spacing w:val="0"/>
                <w:sz w:val="21"/>
                <w:szCs w:val="21"/>
              </w:rPr>
              <w:t xml:space="preserve">） </w:t>
            </w:r>
          </w:p>
        </w:tc>
      </w:tr>
      <w:tr w14:paraId="46A76C80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9FFD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</w:p>
        </w:tc>
        <w:tc>
          <w:tcPr>
            <w:tcW w:w="9492" w:type="dxa"/>
            <w:gridSpan w:val="19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28B34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 w:firstLineChars="200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 儿童/未成年人              □ 认知障碍或因其他因素无能力做出知情同意的成人</w:t>
            </w:r>
          </w:p>
          <w:p w14:paraId="79EC82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 w:firstLineChars="200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 申办者/研究者的雇员或学生  □ 教育/经济地位低下的人员</w:t>
            </w:r>
          </w:p>
          <w:p w14:paraId="7C9379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 w:firstLineChars="200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囚犯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                      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孕妇                       □ 其他：     </w:t>
            </w:r>
          </w:p>
        </w:tc>
      </w:tr>
      <w:tr w14:paraId="56C77FFE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9A9F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</w:p>
        </w:tc>
        <w:tc>
          <w:tcPr>
            <w:tcW w:w="9492" w:type="dxa"/>
            <w:gridSpan w:val="19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B9DEA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黑体" w:hAnsi="黑体" w:eastAsia="黑体" w:cs="黑体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知情同意能力的评估方式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：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□临床判断 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□量表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 □仪器</w:t>
            </w:r>
          </w:p>
        </w:tc>
      </w:tr>
      <w:tr w14:paraId="21852943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A917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</w:p>
        </w:tc>
        <w:tc>
          <w:tcPr>
            <w:tcW w:w="9492" w:type="dxa"/>
            <w:gridSpan w:val="19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79264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 xml:space="preserve">涉及孕妇研究的信息（选择孕妇，填写以下选项） </w:t>
            </w:r>
          </w:p>
          <w:p w14:paraId="36A978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840" w:firstLineChars="400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□没有通过经济利益引诱其中止妊娠</w:t>
            </w:r>
          </w:p>
          <w:p w14:paraId="0ACCDA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840" w:firstLineChars="400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 研究人员不参与中止妊娠的决策</w:t>
            </w:r>
          </w:p>
          <w:p w14:paraId="4381DA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840" w:firstLineChars="400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研究人员不参与新生儿生存能力的判断</w:t>
            </w:r>
          </w:p>
        </w:tc>
      </w:tr>
      <w:tr w14:paraId="4F18A3B9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08" w:type="dxa"/>
            <w:gridSpan w:val="4"/>
            <w:tcBorders>
              <w:tl2br w:val="nil"/>
              <w:tr2bl w:val="nil"/>
            </w:tcBorders>
            <w:vAlign w:val="center"/>
          </w:tcPr>
          <w:p w14:paraId="60F928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· 年龄范围：</w:t>
            </w:r>
          </w:p>
        </w:tc>
        <w:tc>
          <w:tcPr>
            <w:tcW w:w="8135" w:type="dxa"/>
            <w:gridSpan w:val="16"/>
            <w:tcBorders>
              <w:tl2br w:val="nil"/>
              <w:tr2bl w:val="nil"/>
            </w:tcBorders>
            <w:vAlign w:val="center"/>
          </w:tcPr>
          <w:p w14:paraId="16F512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630" w:firstLineChars="300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岁——      岁</w:t>
            </w:r>
          </w:p>
        </w:tc>
      </w:tr>
      <w:tr w14:paraId="3F457E84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143" w:type="dxa"/>
            <w:gridSpan w:val="20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5CF1F8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  <w:lang w:val="en-US" w:eastAsia="zh-CN"/>
              </w:rPr>
              <w:t>补偿信息</w:t>
            </w:r>
          </w:p>
        </w:tc>
      </w:tr>
      <w:tr w14:paraId="7E24E353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899" w:type="dxa"/>
            <w:gridSpan w:val="10"/>
            <w:tcBorders>
              <w:tl2br w:val="nil"/>
              <w:tr2bl w:val="nil"/>
            </w:tcBorders>
            <w:vAlign w:val="center"/>
          </w:tcPr>
          <w:p w14:paraId="35E80A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· </w:t>
            </w:r>
            <w:r>
              <w:rPr>
                <w:rFonts w:hint="eastAsia" w:ascii="黑体" w:hAnsi="黑体" w:eastAsia="黑体" w:cs="黑体"/>
                <w:szCs w:val="21"/>
              </w:rPr>
              <w:t>支付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试验参与者</w:t>
            </w:r>
            <w:r>
              <w:rPr>
                <w:rFonts w:hint="eastAsia" w:ascii="黑体" w:hAnsi="黑体" w:eastAsia="黑体" w:cs="黑体"/>
                <w:szCs w:val="21"/>
              </w:rPr>
              <w:t>交通费或其它补偿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：</w:t>
            </w:r>
          </w:p>
        </w:tc>
        <w:tc>
          <w:tcPr>
            <w:tcW w:w="6244" w:type="dxa"/>
            <w:gridSpan w:val="10"/>
            <w:tcBorders>
              <w:tl2br w:val="nil"/>
              <w:tr2bl w:val="nil"/>
            </w:tcBorders>
            <w:vAlign w:val="center"/>
          </w:tcPr>
          <w:p w14:paraId="5CA318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 xml:space="preserve">□是（请填写以下选项）  □否    □不适用 </w:t>
            </w:r>
          </w:p>
        </w:tc>
      </w:tr>
      <w:tr w14:paraId="3F74C6B0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51" w:type="dxa"/>
            <w:vMerge w:val="restart"/>
            <w:tcBorders>
              <w:tl2br w:val="nil"/>
              <w:tr2bl w:val="nil"/>
            </w:tcBorders>
            <w:vAlign w:val="center"/>
          </w:tcPr>
          <w:p w14:paraId="55F3A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</w:p>
        </w:tc>
        <w:tc>
          <w:tcPr>
            <w:tcW w:w="3248" w:type="dxa"/>
            <w:gridSpan w:val="9"/>
            <w:tcBorders>
              <w:tl2br w:val="nil"/>
              <w:tr2bl w:val="nil"/>
            </w:tcBorders>
            <w:vAlign w:val="center"/>
          </w:tcPr>
          <w:p w14:paraId="04D3CB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         交</w:t>
            </w:r>
            <w:r>
              <w:rPr>
                <w:rFonts w:hint="eastAsia" w:ascii="黑体" w:hAnsi="黑体" w:eastAsia="黑体" w:cs="黑体"/>
                <w:szCs w:val="21"/>
              </w:rPr>
              <w:t>通费</w:t>
            </w:r>
          </w:p>
        </w:tc>
        <w:tc>
          <w:tcPr>
            <w:tcW w:w="6244" w:type="dxa"/>
            <w:gridSpan w:val="10"/>
            <w:tcBorders>
              <w:tl2br w:val="nil"/>
              <w:tr2bl w:val="nil"/>
            </w:tcBorders>
            <w:vAlign w:val="center"/>
          </w:tcPr>
          <w:p w14:paraId="557A7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□是（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黑体" w:hAnsi="黑体" w:eastAsia="黑体" w:cs="黑体"/>
                <w:szCs w:val="21"/>
              </w:rPr>
              <w:t>）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□否</w:t>
            </w:r>
          </w:p>
        </w:tc>
      </w:tr>
      <w:tr w14:paraId="0C0CB8B1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51" w:type="dxa"/>
            <w:vMerge w:val="continue"/>
            <w:tcBorders>
              <w:tl2br w:val="nil"/>
              <w:tr2bl w:val="nil"/>
            </w:tcBorders>
            <w:vAlign w:val="center"/>
          </w:tcPr>
          <w:p w14:paraId="4ECFA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</w:p>
        </w:tc>
        <w:tc>
          <w:tcPr>
            <w:tcW w:w="3248" w:type="dxa"/>
            <w:gridSpan w:val="9"/>
            <w:tcBorders>
              <w:tl2br w:val="nil"/>
              <w:tr2bl w:val="nil"/>
            </w:tcBorders>
            <w:vAlign w:val="center"/>
          </w:tcPr>
          <w:p w14:paraId="6E7B3B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050" w:firstLineChars="500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采血</w:t>
            </w:r>
          </w:p>
        </w:tc>
        <w:tc>
          <w:tcPr>
            <w:tcW w:w="6244" w:type="dxa"/>
            <w:gridSpan w:val="10"/>
            <w:tcBorders>
              <w:tl2br w:val="nil"/>
              <w:tr2bl w:val="nil"/>
            </w:tcBorders>
            <w:vAlign w:val="center"/>
          </w:tcPr>
          <w:p w14:paraId="39F1FE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□是（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黑体" w:hAnsi="黑体" w:eastAsia="黑体" w:cs="黑体"/>
                <w:szCs w:val="21"/>
              </w:rPr>
              <w:t>）  □否</w:t>
            </w:r>
          </w:p>
        </w:tc>
      </w:tr>
      <w:tr w14:paraId="499461E2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51" w:type="dxa"/>
            <w:vMerge w:val="continue"/>
            <w:tcBorders>
              <w:tl2br w:val="nil"/>
              <w:tr2bl w:val="nil"/>
            </w:tcBorders>
            <w:vAlign w:val="center"/>
          </w:tcPr>
          <w:p w14:paraId="5D4E0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</w:p>
        </w:tc>
        <w:tc>
          <w:tcPr>
            <w:tcW w:w="3248" w:type="dxa"/>
            <w:gridSpan w:val="9"/>
            <w:tcBorders>
              <w:tl2br w:val="nil"/>
              <w:tr2bl w:val="nil"/>
            </w:tcBorders>
            <w:vAlign w:val="center"/>
          </w:tcPr>
          <w:p w14:paraId="1098A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050" w:firstLineChars="500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支付其他补偿金额</w:t>
            </w:r>
          </w:p>
        </w:tc>
        <w:tc>
          <w:tcPr>
            <w:tcW w:w="6244" w:type="dxa"/>
            <w:gridSpan w:val="10"/>
            <w:tcBorders>
              <w:tl2br w:val="nil"/>
              <w:tr2bl w:val="nil"/>
            </w:tcBorders>
            <w:vAlign w:val="center"/>
          </w:tcPr>
          <w:p w14:paraId="30C9A2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□是（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黑体" w:hAnsi="黑体" w:eastAsia="黑体" w:cs="黑体"/>
                <w:szCs w:val="21"/>
              </w:rPr>
              <w:t>）  □否</w:t>
            </w:r>
          </w:p>
        </w:tc>
      </w:tr>
      <w:tr w14:paraId="5F167C05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51" w:type="dxa"/>
            <w:vMerge w:val="continue"/>
            <w:tcBorders>
              <w:tl2br w:val="nil"/>
              <w:tr2bl w:val="nil"/>
            </w:tcBorders>
            <w:vAlign w:val="center"/>
          </w:tcPr>
          <w:p w14:paraId="36941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</w:p>
        </w:tc>
        <w:tc>
          <w:tcPr>
            <w:tcW w:w="3248" w:type="dxa"/>
            <w:gridSpan w:val="9"/>
            <w:tcBorders>
              <w:tl2br w:val="nil"/>
              <w:tr2bl w:val="nil"/>
            </w:tcBorders>
            <w:vAlign w:val="center"/>
          </w:tcPr>
          <w:p w14:paraId="4CC870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050" w:firstLineChars="500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支付非货币补偿</w:t>
            </w:r>
          </w:p>
        </w:tc>
        <w:tc>
          <w:tcPr>
            <w:tcW w:w="6244" w:type="dxa"/>
            <w:gridSpan w:val="10"/>
            <w:tcBorders>
              <w:tl2br w:val="nil"/>
              <w:tr2bl w:val="nil"/>
            </w:tcBorders>
            <w:vAlign w:val="center"/>
          </w:tcPr>
          <w:p w14:paraId="7B4B76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□是（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黑体" w:hAnsi="黑体" w:eastAsia="黑体" w:cs="黑体"/>
                <w:szCs w:val="21"/>
              </w:rPr>
              <w:t>）  □否</w:t>
            </w:r>
          </w:p>
        </w:tc>
      </w:tr>
      <w:tr w14:paraId="3DD51A55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143" w:type="dxa"/>
            <w:gridSpan w:val="20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 w14:paraId="0A69ED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  <w:lang w:val="en-US" w:eastAsia="zh-CN"/>
              </w:rPr>
              <w:t>隐私与保密</w:t>
            </w:r>
          </w:p>
        </w:tc>
      </w:tr>
      <w:tr w14:paraId="5345ED1C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73" w:type="dxa"/>
            <w:gridSpan w:val="6"/>
            <w:tcBorders>
              <w:tl2br w:val="nil"/>
              <w:tr2bl w:val="nil"/>
            </w:tcBorders>
            <w:vAlign w:val="center"/>
          </w:tcPr>
          <w:p w14:paraId="11BE3C2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试验是否采集个人信息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：</w:t>
            </w:r>
            <w:r>
              <w:rPr>
                <w:rFonts w:hint="eastAsia" w:ascii="黑体" w:hAnsi="黑体" w:eastAsia="黑体" w:cs="黑体"/>
                <w:szCs w:val="21"/>
              </w:rPr>
              <w:t xml:space="preserve">  </w:t>
            </w:r>
          </w:p>
        </w:tc>
        <w:tc>
          <w:tcPr>
            <w:tcW w:w="7470" w:type="dxa"/>
            <w:gridSpan w:val="14"/>
            <w:tcBorders>
              <w:tl2br w:val="nil"/>
              <w:tr2bl w:val="nil"/>
            </w:tcBorders>
            <w:vAlign w:val="center"/>
          </w:tcPr>
          <w:p w14:paraId="3C0FB9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□是（请说明哪些个人信息：                ）</w:t>
            </w:r>
            <w:r>
              <w:rPr>
                <w:rFonts w:hint="eastAsia" w:ascii="黑体" w:hAnsi="黑体" w:eastAsia="黑体" w:cs="黑体"/>
                <w:szCs w:val="21"/>
              </w:rPr>
              <w:tab/>
            </w:r>
            <w:r>
              <w:rPr>
                <w:rFonts w:hint="eastAsia" w:ascii="黑体" w:hAnsi="黑体" w:eastAsia="黑体" w:cs="黑体"/>
                <w:szCs w:val="21"/>
              </w:rPr>
              <w:t xml:space="preserve">  □否</w:t>
            </w:r>
          </w:p>
        </w:tc>
      </w:tr>
      <w:tr w14:paraId="78A1360B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73" w:type="dxa"/>
            <w:gridSpan w:val="6"/>
            <w:tcBorders>
              <w:tl2br w:val="nil"/>
              <w:tr2bl w:val="nil"/>
            </w:tcBorders>
            <w:vAlign w:val="center"/>
          </w:tcPr>
          <w:p w14:paraId="2875B00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信息数据来源：</w:t>
            </w:r>
          </w:p>
        </w:tc>
        <w:tc>
          <w:tcPr>
            <w:tcW w:w="7470" w:type="dxa"/>
            <w:gridSpan w:val="14"/>
            <w:tcBorders>
              <w:tl2br w:val="nil"/>
              <w:tr2bl w:val="nil"/>
            </w:tcBorders>
            <w:vAlign w:val="center"/>
          </w:tcPr>
          <w:p w14:paraId="7F7FC6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□自行收集 □医院信息中心 □其他（ 请说明： ）</w:t>
            </w:r>
          </w:p>
        </w:tc>
      </w:tr>
      <w:tr w14:paraId="16E401C6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73" w:type="dxa"/>
            <w:gridSpan w:val="6"/>
            <w:tcBorders>
              <w:tl2br w:val="nil"/>
              <w:tr2bl w:val="nil"/>
            </w:tcBorders>
            <w:vAlign w:val="center"/>
          </w:tcPr>
          <w:p w14:paraId="7F4BE65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信息数据是否外送：</w:t>
            </w:r>
          </w:p>
        </w:tc>
        <w:tc>
          <w:tcPr>
            <w:tcW w:w="7470" w:type="dxa"/>
            <w:gridSpan w:val="14"/>
            <w:tcBorders>
              <w:tl2br w:val="nil"/>
              <w:tr2bl w:val="nil"/>
            </w:tcBorders>
            <w:vAlign w:val="center"/>
          </w:tcPr>
          <w:p w14:paraId="16F996C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□是，外送单位名称</w:t>
            </w:r>
            <w:r>
              <w:rPr>
                <w:rFonts w:hint="eastAsia" w:ascii="黑体" w:hAnsi="黑体" w:eastAsia="黑体" w:cs="黑体"/>
                <w:szCs w:val="21"/>
                <w:u w:val="single"/>
              </w:rPr>
              <w:t xml:space="preserve">          </w:t>
            </w:r>
            <w:r>
              <w:rPr>
                <w:rFonts w:hint="eastAsia" w:ascii="黑体" w:hAnsi="黑体" w:eastAsia="黑体" w:cs="黑体"/>
                <w:szCs w:val="21"/>
              </w:rPr>
              <w:t>_____  □否</w:t>
            </w:r>
          </w:p>
        </w:tc>
      </w:tr>
      <w:tr w14:paraId="55F763A2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143" w:type="dxa"/>
            <w:gridSpan w:val="20"/>
            <w:tcBorders>
              <w:tl2br w:val="nil"/>
              <w:tr2bl w:val="nil"/>
            </w:tcBorders>
            <w:vAlign w:val="center"/>
          </w:tcPr>
          <w:p w14:paraId="1649746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在试验中及试验后，谁有权接触原始数据或研究记录？</w:t>
            </w:r>
          </w:p>
          <w:p w14:paraId="3705BE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szCs w:val="21"/>
                <w:u w:val="singl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u w:val="single"/>
                <w:lang w:val="en-US" w:eastAsia="zh-CN"/>
              </w:rPr>
              <w:t xml:space="preserve">                                                                                              </w:t>
            </w:r>
          </w:p>
        </w:tc>
      </w:tr>
      <w:tr w14:paraId="71605F5F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143" w:type="dxa"/>
            <w:gridSpan w:val="20"/>
            <w:tcBorders>
              <w:tl2br w:val="nil"/>
              <w:tr2bl w:val="nil"/>
            </w:tcBorders>
            <w:vAlign w:val="center"/>
          </w:tcPr>
          <w:p w14:paraId="7F8690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试验完成后，如何处理原始数据？</w:t>
            </w:r>
          </w:p>
          <w:p w14:paraId="46A7991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  <w:u w:val="single"/>
                <w:lang w:val="en-US" w:eastAsia="zh-CN"/>
              </w:rPr>
              <w:t xml:space="preserve">                                                                                              </w:t>
            </w:r>
          </w:p>
        </w:tc>
      </w:tr>
      <w:tr w14:paraId="1D6F102C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48" w:type="dxa"/>
            <w:gridSpan w:val="19"/>
            <w:tcBorders>
              <w:tl2br w:val="nil"/>
              <w:tr2bl w:val="nil"/>
            </w:tcBorders>
            <w:vAlign w:val="center"/>
          </w:tcPr>
          <w:p w14:paraId="3482A7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为保护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研究参与者</w:t>
            </w:r>
            <w:r>
              <w:rPr>
                <w:rFonts w:hint="eastAsia" w:ascii="黑体" w:hAnsi="黑体" w:eastAsia="黑体" w:cs="黑体"/>
                <w:szCs w:val="21"/>
              </w:rPr>
              <w:t>个人隐私和权利，保证在论文报告中不公开</w:t>
            </w:r>
            <w:r>
              <w:rPr>
                <w:rFonts w:hint="eastAsia" w:ascii="黑体" w:hAnsi="黑体" w:eastAsia="黑体" w:cs="黑体"/>
                <w:szCs w:val="21"/>
                <w:lang w:eastAsia="zh-CN"/>
              </w:rPr>
              <w:t>研究参与者</w:t>
            </w:r>
            <w:r>
              <w:rPr>
                <w:rFonts w:hint="eastAsia" w:ascii="黑体" w:hAnsi="黑体" w:eastAsia="黑体" w:cs="黑体"/>
                <w:szCs w:val="21"/>
              </w:rPr>
              <w:t>姓名等可识别身份信息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vAlign w:val="center"/>
          </w:tcPr>
          <w:p w14:paraId="152241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□是□</w:t>
            </w: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否</w:t>
            </w:r>
          </w:p>
        </w:tc>
      </w:tr>
      <w:tr w14:paraId="18CEFF67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143" w:type="dxa"/>
            <w:gridSpan w:val="20"/>
            <w:tcBorders>
              <w:tl2br w:val="nil"/>
              <w:tr2bl w:val="nil"/>
            </w:tcBorders>
            <w:vAlign w:val="center"/>
          </w:tcPr>
          <w:p w14:paraId="6D14D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2" w:firstLineChars="200"/>
              <w:textAlignment w:val="auto"/>
              <w:rPr>
                <w:rFonts w:hint="eastAsia"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我承诺该研究申请</w:t>
            </w:r>
            <w:r>
              <w:rPr>
                <w:rFonts w:hint="eastAsia" w:ascii="黑体" w:hAnsi="黑体" w:eastAsia="黑体" w:cs="黑体"/>
                <w:b/>
                <w:bCs/>
                <w:szCs w:val="21"/>
                <w:lang w:val="en-US" w:eastAsia="zh-CN"/>
              </w:rPr>
              <w:t>中</w:t>
            </w: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涉及的各项资料已由本人审阅，信息真实准确，不含任何违反法律法规或违反科研伦理规范的内容。我将按照相关法规指南以及</w:t>
            </w:r>
            <w:r>
              <w:rPr>
                <w:rFonts w:hint="eastAsia" w:ascii="黑体" w:hAnsi="黑体" w:eastAsia="黑体" w:cs="黑体"/>
                <w:b/>
                <w:bCs/>
                <w:szCs w:val="21"/>
                <w:lang w:eastAsia="zh-CN"/>
              </w:rPr>
              <w:t>伦理审查委员会</w:t>
            </w: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要求开展临床研究，并保证在临床研究实施过程中所有信息是真实的、准确的。</w:t>
            </w:r>
          </w:p>
        </w:tc>
      </w:tr>
      <w:tr w14:paraId="2429D486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99" w:type="dxa"/>
            <w:gridSpan w:val="2"/>
            <w:tcBorders>
              <w:tl2br w:val="nil"/>
              <w:tr2bl w:val="nil"/>
            </w:tcBorders>
            <w:vAlign w:val="center"/>
          </w:tcPr>
          <w:p w14:paraId="6511878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利益冲突声明</w:t>
            </w:r>
          </w:p>
        </w:tc>
        <w:tc>
          <w:tcPr>
            <w:tcW w:w="8444" w:type="dxa"/>
            <w:gridSpan w:val="18"/>
            <w:tcBorders>
              <w:tl2br w:val="nil"/>
              <w:tr2bl w:val="nil"/>
            </w:tcBorders>
            <w:vAlign w:val="center"/>
          </w:tcPr>
          <w:p w14:paraId="7D6F14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□本人与该研究项目不存在利益冲突      □本人与该研究项目存在利益冲突</w:t>
            </w:r>
          </w:p>
        </w:tc>
      </w:tr>
      <w:tr w14:paraId="1E0E5782">
        <w:tblPrEx>
          <w:tblBorders>
            <w:top w:val="single" w:color="7F7F7F" w:themeColor="text1" w:themeTint="7F" w:sz="4" w:space="0"/>
            <w:left w:val="single" w:color="7F7F7F" w:themeColor="text1" w:themeTint="7F" w:sz="4" w:space="0"/>
            <w:bottom w:val="single" w:color="7F7F7F" w:themeColor="text1" w:themeTint="7F" w:sz="4" w:space="0"/>
            <w:right w:val="single" w:color="7F7F7F" w:themeColor="text1" w:themeTint="7F" w:sz="4" w:space="0"/>
            <w:insideH w:val="single" w:color="7F7F7F" w:themeColor="text1" w:themeTint="7F" w:sz="4" w:space="0"/>
            <w:insideV w:val="single" w:color="7F7F7F" w:themeColor="text1" w:themeTint="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99" w:type="dxa"/>
            <w:gridSpan w:val="2"/>
            <w:tcBorders>
              <w:tl2br w:val="nil"/>
              <w:tr2bl w:val="nil"/>
            </w:tcBorders>
            <w:vAlign w:val="center"/>
          </w:tcPr>
          <w:p w14:paraId="0753D29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主要研究者签名</w:t>
            </w:r>
          </w:p>
        </w:tc>
        <w:tc>
          <w:tcPr>
            <w:tcW w:w="4216" w:type="dxa"/>
            <w:gridSpan w:val="13"/>
            <w:tcBorders>
              <w:tl2br w:val="nil"/>
              <w:tr2bl w:val="nil"/>
            </w:tcBorders>
            <w:vAlign w:val="center"/>
          </w:tcPr>
          <w:p w14:paraId="45BC7DC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840" w:type="dxa"/>
            <w:gridSpan w:val="3"/>
            <w:tcBorders>
              <w:tl2br w:val="nil"/>
              <w:tr2bl w:val="nil"/>
            </w:tcBorders>
            <w:vAlign w:val="center"/>
          </w:tcPr>
          <w:p w14:paraId="61C1988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日期：</w:t>
            </w:r>
          </w:p>
        </w:tc>
        <w:tc>
          <w:tcPr>
            <w:tcW w:w="3388" w:type="dxa"/>
            <w:gridSpan w:val="2"/>
            <w:tcBorders>
              <w:tl2br w:val="nil"/>
              <w:tr2bl w:val="nil"/>
            </w:tcBorders>
            <w:vAlign w:val="center"/>
          </w:tcPr>
          <w:p w14:paraId="5331DDB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rPr>
                <w:rFonts w:hint="eastAsia" w:ascii="黑体" w:hAnsi="黑体" w:eastAsia="黑体" w:cs="黑体"/>
                <w:b/>
                <w:bCs/>
                <w:szCs w:val="21"/>
              </w:rPr>
            </w:pPr>
          </w:p>
        </w:tc>
      </w:tr>
    </w:tbl>
    <w:p w14:paraId="34562BCC"/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1B11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F287A">
    <w:pPr>
      <w:pStyle w:val="3"/>
      <w:pBdr>
        <w:bottom w:val="double" w:color="auto" w:sz="8" w:space="1"/>
      </w:pBdr>
      <w:tabs>
        <w:tab w:val="left" w:pos="7980"/>
        <w:tab w:val="clear" w:pos="4153"/>
        <w:tab w:val="clear" w:pos="8306"/>
      </w:tabs>
      <w:ind w:right="19" w:rightChars="9"/>
      <w:jc w:val="both"/>
    </w:pPr>
    <w:r>
      <w:rPr>
        <w:rFonts w:hint="eastAsia" w:ascii="黑体" w:hAnsi="黑体" w:eastAsia="黑体" w:cs="黑体"/>
        <w:b w:val="0"/>
        <w:bCs w:val="0"/>
        <w:sz w:val="18"/>
        <w:szCs w:val="18"/>
        <w:lang w:val="en-US" w:eastAsia="zh-CN"/>
      </w:rPr>
      <w:t xml:space="preserve">南京天印山医院医学伦理审查委员会                                                           </w:t>
    </w:r>
    <w:bookmarkStart w:id="0" w:name="_GoBack"/>
    <w:r>
      <w:rPr>
        <w:rFonts w:hint="eastAsia" w:ascii="黑体" w:hAnsi="黑体" w:eastAsia="黑体" w:cs="黑体"/>
        <w:b w:val="0"/>
        <w:bCs w:val="0"/>
        <w:sz w:val="18"/>
        <w:szCs w:val="18"/>
        <w:lang w:val="en-US" w:eastAsia="zh-CN"/>
      </w:rPr>
      <w:t>EC-V-AF-09-202601</w:t>
    </w:r>
  </w:p>
  <w:bookmarkEnd w:id="0"/>
  <w:p w14:paraId="0D50E492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BB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2026-10-12T02:53:40Z</dcterms:created>
  <dc:creator>Administrator</dc:creator>
  <cp:lastModifiedBy>ZNL</cp:lastModifiedBy>
  <dcterms:modified xsi:type="dcterms:W3CDTF">2026-10-12T02:57:55Z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eyJoZGlkIjoiMjljOThlNzRlZGFjNjM0YzFkZThkN2NhMDdjM2Q0NTQiLCJ1c2VySWQiOiIyNzU3MzIyNTMifQ==</vt:lpwstr>
  </property>
  <property fmtid="{D5CDD505-2E9C-101B-9397-08002B2CF9AE}" pid="4" name="ICV">
    <vt:lpwstr>25337E687D10475783448A70F8C4AB8F_12</vt:lpwstr>
  </property>
</Properties>
</file>